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E5" w:rsidRDefault="00D524E5" w:rsidP="00443B76">
      <w:pPr>
        <w:pStyle w:val="AttorneyName"/>
        <w:spacing w:line="240" w:lineRule="exact"/>
        <w:jc w:val="center"/>
        <w:rPr>
          <w:rFonts w:ascii="Times New Roman" w:hAnsi="Times New Roman"/>
          <w:sz w:val="24"/>
          <w:szCs w:val="24"/>
        </w:rPr>
      </w:pPr>
    </w:p>
    <w:p w:rsidR="00D524E5" w:rsidRDefault="00D524E5" w:rsidP="00443B76">
      <w:pPr>
        <w:pStyle w:val="AttorneyName"/>
        <w:spacing w:line="240" w:lineRule="exact"/>
        <w:jc w:val="center"/>
        <w:rPr>
          <w:rFonts w:ascii="Times New Roman" w:hAnsi="Times New Roman"/>
          <w:sz w:val="24"/>
          <w:szCs w:val="24"/>
        </w:rPr>
      </w:pPr>
    </w:p>
    <w:p w:rsidR="00D524E5" w:rsidRDefault="00D524E5" w:rsidP="00443B76">
      <w:pPr>
        <w:pStyle w:val="AttorneyName"/>
        <w:spacing w:line="240" w:lineRule="exact"/>
        <w:jc w:val="center"/>
        <w:rPr>
          <w:rFonts w:ascii="Times New Roman" w:hAnsi="Times New Roman"/>
          <w:sz w:val="24"/>
          <w:szCs w:val="24"/>
        </w:rPr>
      </w:pPr>
    </w:p>
    <w:p w:rsidR="00D524E5" w:rsidRDefault="00D524E5" w:rsidP="00443B76">
      <w:pPr>
        <w:pStyle w:val="AttorneyName"/>
        <w:spacing w:line="240" w:lineRule="exact"/>
        <w:jc w:val="center"/>
        <w:rPr>
          <w:rFonts w:ascii="Times New Roman" w:hAnsi="Times New Roman"/>
          <w:sz w:val="24"/>
          <w:szCs w:val="24"/>
        </w:rPr>
      </w:pPr>
    </w:p>
    <w:p w:rsidR="00D524E5" w:rsidRPr="00BD232D" w:rsidRDefault="00D524E5" w:rsidP="00443B76">
      <w:pPr>
        <w:pStyle w:val="AttorneyName"/>
        <w:spacing w:line="240" w:lineRule="exact"/>
        <w:jc w:val="center"/>
        <w:rPr>
          <w:rFonts w:ascii="Times New Roman" w:hAnsi="Times New Roman"/>
          <w:b/>
          <w:sz w:val="24"/>
          <w:szCs w:val="24"/>
        </w:rPr>
      </w:pPr>
    </w:p>
    <w:p w:rsidR="00443B76" w:rsidRDefault="00443B76" w:rsidP="00443B76">
      <w:pPr>
        <w:pStyle w:val="AttorneyName"/>
        <w:spacing w:line="240" w:lineRule="exact"/>
        <w:jc w:val="center"/>
        <w:rPr>
          <w:rFonts w:ascii="Times New Roman" w:hAnsi="Times New Roman"/>
          <w:sz w:val="24"/>
          <w:szCs w:val="24"/>
        </w:rPr>
      </w:pPr>
    </w:p>
    <w:p w:rsidR="00443B76" w:rsidRDefault="00443B76" w:rsidP="00443B76">
      <w:pPr>
        <w:pStyle w:val="AttorneyName"/>
        <w:spacing w:line="240" w:lineRule="exact"/>
        <w:jc w:val="center"/>
        <w:rPr>
          <w:rFonts w:ascii="Times New Roman" w:hAnsi="Times New Roman"/>
          <w:sz w:val="24"/>
          <w:szCs w:val="24"/>
        </w:rPr>
      </w:pPr>
    </w:p>
    <w:p w:rsidR="00443B76" w:rsidRDefault="00443B76" w:rsidP="00443B76">
      <w:pPr>
        <w:pStyle w:val="AttorneyName"/>
        <w:spacing w:line="240" w:lineRule="exact"/>
        <w:jc w:val="center"/>
        <w:rPr>
          <w:rFonts w:ascii="Times New Roman" w:hAnsi="Times New Roman"/>
          <w:b/>
          <w:sz w:val="24"/>
          <w:szCs w:val="24"/>
        </w:rPr>
      </w:pPr>
      <w:r w:rsidRPr="001525FB">
        <w:rPr>
          <w:rFonts w:ascii="Times New Roman" w:hAnsi="Times New Roman"/>
          <w:b/>
          <w:sz w:val="24"/>
          <w:szCs w:val="24"/>
        </w:rPr>
        <w:t>UNITED STATES DISTRICT COURT</w:t>
      </w:r>
    </w:p>
    <w:p w:rsidR="00CC2ED7" w:rsidRPr="001525FB" w:rsidRDefault="00CC2ED7" w:rsidP="00443B76">
      <w:pPr>
        <w:pStyle w:val="AttorneyName"/>
        <w:spacing w:line="240" w:lineRule="exact"/>
        <w:jc w:val="center"/>
        <w:rPr>
          <w:rFonts w:ascii="Times New Roman" w:hAnsi="Times New Roman"/>
          <w:b/>
          <w:sz w:val="24"/>
          <w:szCs w:val="24"/>
        </w:rPr>
      </w:pPr>
    </w:p>
    <w:p w:rsidR="00443B76" w:rsidRPr="001525FB" w:rsidRDefault="00443B76" w:rsidP="00443B76">
      <w:pPr>
        <w:pStyle w:val="AttorneyName"/>
        <w:spacing w:line="240" w:lineRule="exact"/>
        <w:jc w:val="center"/>
        <w:rPr>
          <w:rFonts w:ascii="Times New Roman" w:hAnsi="Times New Roman"/>
          <w:b/>
          <w:sz w:val="24"/>
          <w:szCs w:val="24"/>
        </w:rPr>
      </w:pPr>
      <w:r w:rsidRPr="001525FB">
        <w:rPr>
          <w:rFonts w:ascii="Times New Roman" w:hAnsi="Times New Roman"/>
          <w:b/>
          <w:sz w:val="24"/>
          <w:szCs w:val="24"/>
        </w:rPr>
        <w:t>NORTHERN DISTRICT OF CALIFORNIA</w:t>
      </w:r>
    </w:p>
    <w:p w:rsidR="00443B76" w:rsidRPr="00835CD3" w:rsidRDefault="00443B76" w:rsidP="00443B76">
      <w:pPr>
        <w:pStyle w:val="AttorneyName"/>
        <w:spacing w:line="240" w:lineRule="exact"/>
        <w:rPr>
          <w:rFonts w:ascii="Times New Roman" w:hAnsi="Times New Roman"/>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443B76" w:rsidRPr="00835CD3">
        <w:tc>
          <w:tcPr>
            <w:tcW w:w="4542" w:type="dxa"/>
            <w:tcBorders>
              <w:bottom w:val="single" w:sz="4" w:space="0" w:color="auto"/>
            </w:tcBorders>
            <w:shd w:val="clear" w:color="auto" w:fill="auto"/>
          </w:tcPr>
          <w:p w:rsidR="00443B76" w:rsidRDefault="00443B76" w:rsidP="00443B76">
            <w:pPr>
              <w:spacing w:line="240" w:lineRule="exact"/>
              <w:rPr>
                <w:rFonts w:ascii="Times New Roman" w:hAnsi="Times New Roman"/>
                <w:sz w:val="24"/>
                <w:szCs w:val="24"/>
                <w:u w:val="single"/>
              </w:rPr>
            </w:pPr>
            <w:bookmarkStart w:id="0" w:name="Parties"/>
            <w:bookmarkEnd w:id="0"/>
          </w:p>
          <w:p w:rsidR="00443B76" w:rsidRDefault="00443B76" w:rsidP="00443B76">
            <w:pPr>
              <w:spacing w:line="240" w:lineRule="exact"/>
              <w:rPr>
                <w:rFonts w:ascii="Times New Roman" w:hAnsi="Times New Roman"/>
                <w:sz w:val="24"/>
                <w:szCs w:val="24"/>
              </w:rPr>
            </w:pPr>
          </w:p>
          <w:p w:rsidR="00BD232D" w:rsidRDefault="00BD232D" w:rsidP="00443B76">
            <w:pPr>
              <w:spacing w:line="240" w:lineRule="exact"/>
              <w:rPr>
                <w:rFonts w:ascii="Times New Roman" w:hAnsi="Times New Roman"/>
                <w:sz w:val="24"/>
                <w:szCs w:val="24"/>
              </w:rPr>
            </w:pPr>
          </w:p>
          <w:p w:rsidR="00BD232D" w:rsidRPr="00CC2ED7" w:rsidRDefault="00BD232D" w:rsidP="00443B76">
            <w:pPr>
              <w:spacing w:line="240" w:lineRule="exact"/>
              <w:rPr>
                <w:rFonts w:ascii="Times New Roman" w:hAnsi="Times New Roman"/>
                <w:sz w:val="24"/>
                <w:szCs w:val="24"/>
              </w:rPr>
            </w:pPr>
          </w:p>
          <w:p w:rsidR="00443B76" w:rsidRPr="00BC4042" w:rsidRDefault="00443B76" w:rsidP="00443B76">
            <w:pPr>
              <w:spacing w:line="240" w:lineRule="exact"/>
              <w:rPr>
                <w:rFonts w:ascii="Times New Roman" w:hAnsi="Times New Roman"/>
                <w:sz w:val="24"/>
                <w:szCs w:val="24"/>
              </w:rPr>
            </w:pPr>
          </w:p>
          <w:p w:rsidR="00443B76" w:rsidRPr="00BC4042" w:rsidRDefault="00443B76" w:rsidP="00443B76">
            <w:pPr>
              <w:tabs>
                <w:tab w:val="left" w:pos="1500"/>
              </w:tabs>
              <w:spacing w:line="240" w:lineRule="exact"/>
              <w:rPr>
                <w:rFonts w:ascii="Times New Roman" w:hAnsi="Times New Roman"/>
                <w:sz w:val="24"/>
                <w:szCs w:val="24"/>
              </w:rPr>
            </w:pPr>
            <w:r w:rsidRPr="00BC4042">
              <w:rPr>
                <w:rFonts w:ascii="Times New Roman" w:hAnsi="Times New Roman"/>
                <w:sz w:val="24"/>
                <w:szCs w:val="24"/>
              </w:rPr>
              <w:tab/>
              <w:t>Plaintiff(s),</w:t>
            </w:r>
          </w:p>
          <w:p w:rsidR="00443B76" w:rsidRPr="00BC4042" w:rsidRDefault="00443B76" w:rsidP="00443B76">
            <w:pPr>
              <w:tabs>
                <w:tab w:val="left" w:pos="1500"/>
              </w:tabs>
              <w:spacing w:line="240" w:lineRule="exact"/>
              <w:rPr>
                <w:rFonts w:ascii="Times New Roman" w:hAnsi="Times New Roman"/>
                <w:sz w:val="24"/>
                <w:szCs w:val="24"/>
              </w:rPr>
            </w:pPr>
          </w:p>
          <w:p w:rsidR="00443B76" w:rsidRPr="00BC4042" w:rsidRDefault="00443B76" w:rsidP="00443B76">
            <w:pPr>
              <w:tabs>
                <w:tab w:val="left" w:pos="700"/>
              </w:tabs>
              <w:spacing w:line="240" w:lineRule="exact"/>
              <w:rPr>
                <w:rFonts w:ascii="Times New Roman" w:hAnsi="Times New Roman"/>
                <w:sz w:val="24"/>
                <w:szCs w:val="24"/>
              </w:rPr>
            </w:pPr>
            <w:r w:rsidRPr="00BC4042">
              <w:rPr>
                <w:rFonts w:ascii="Times New Roman" w:hAnsi="Times New Roman"/>
                <w:sz w:val="24"/>
                <w:szCs w:val="24"/>
              </w:rPr>
              <w:tab/>
              <w:t>vs.</w:t>
            </w:r>
          </w:p>
          <w:p w:rsidR="00443B76" w:rsidRDefault="00443B76" w:rsidP="00443B76">
            <w:pPr>
              <w:spacing w:line="240" w:lineRule="exact"/>
              <w:rPr>
                <w:rFonts w:ascii="Times New Roman" w:hAnsi="Times New Roman"/>
                <w:sz w:val="24"/>
                <w:szCs w:val="24"/>
                <w:u w:val="single"/>
              </w:rPr>
            </w:pPr>
          </w:p>
          <w:p w:rsidR="00867FAA" w:rsidRPr="00BC4042" w:rsidRDefault="00867FAA" w:rsidP="00443B76">
            <w:pPr>
              <w:spacing w:line="240" w:lineRule="exact"/>
              <w:rPr>
                <w:rFonts w:ascii="Times New Roman" w:hAnsi="Times New Roman"/>
                <w:sz w:val="24"/>
                <w:szCs w:val="24"/>
                <w:u w:val="single"/>
              </w:rPr>
            </w:pPr>
          </w:p>
          <w:p w:rsidR="00443B76" w:rsidRPr="00BC4042" w:rsidRDefault="00443B76" w:rsidP="00443B76">
            <w:pPr>
              <w:spacing w:line="240" w:lineRule="exact"/>
              <w:rPr>
                <w:rFonts w:ascii="Times New Roman" w:hAnsi="Times New Roman"/>
                <w:sz w:val="24"/>
                <w:szCs w:val="24"/>
              </w:rPr>
            </w:pPr>
          </w:p>
          <w:p w:rsidR="006F4DA2" w:rsidRPr="00835CD3" w:rsidRDefault="00443B76" w:rsidP="00443B76">
            <w:pPr>
              <w:tabs>
                <w:tab w:val="left" w:pos="1500"/>
              </w:tabs>
              <w:spacing w:line="240" w:lineRule="exact"/>
              <w:rPr>
                <w:rFonts w:ascii="Times New Roman" w:hAnsi="Times New Roman"/>
                <w:sz w:val="24"/>
                <w:szCs w:val="24"/>
              </w:rPr>
            </w:pPr>
            <w:r w:rsidRPr="00BC4042">
              <w:rPr>
                <w:rFonts w:ascii="Times New Roman" w:hAnsi="Times New Roman"/>
                <w:sz w:val="24"/>
                <w:szCs w:val="24"/>
              </w:rPr>
              <w:tab/>
              <w:t>Defendant(s).</w:t>
            </w:r>
          </w:p>
        </w:tc>
        <w:tc>
          <w:tcPr>
            <w:tcW w:w="276" w:type="dxa"/>
            <w:shd w:val="clear" w:color="auto" w:fill="auto"/>
          </w:tcPr>
          <w:p w:rsidR="00443B76" w:rsidRPr="00835CD3" w:rsidRDefault="00443B76" w:rsidP="00443B76">
            <w:pPr>
              <w:pStyle w:val="SingleSpacing"/>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spacing w:line="240" w:lineRule="exact"/>
              <w:rPr>
                <w:rFonts w:ascii="Times New Roman" w:hAnsi="Times New Roman"/>
                <w:sz w:val="24"/>
                <w:szCs w:val="24"/>
              </w:rPr>
            </w:pPr>
            <w:r w:rsidRPr="00835CD3">
              <w:rPr>
                <w:rFonts w:ascii="Times New Roman" w:hAnsi="Times New Roman"/>
                <w:sz w:val="24"/>
                <w:szCs w:val="24"/>
              </w:rPr>
              <w:t>)</w:t>
            </w:r>
          </w:p>
          <w:p w:rsidR="00443B76" w:rsidRPr="00835CD3" w:rsidRDefault="00443B76" w:rsidP="00443B76">
            <w:pPr>
              <w:pStyle w:val="SingleSpacing"/>
              <w:spacing w:line="240" w:lineRule="exact"/>
              <w:rPr>
                <w:rFonts w:ascii="Times New Roman" w:hAnsi="Times New Roman"/>
                <w:sz w:val="24"/>
                <w:szCs w:val="24"/>
              </w:rPr>
            </w:pPr>
            <w:r w:rsidRPr="00835CD3">
              <w:rPr>
                <w:rFonts w:ascii="Times New Roman" w:hAnsi="Times New Roman"/>
                <w:sz w:val="24"/>
                <w:szCs w:val="24"/>
              </w:rPr>
              <w:t>)</w:t>
            </w:r>
          </w:p>
          <w:p w:rsidR="00443B76" w:rsidRDefault="00443B76" w:rsidP="00443B76">
            <w:pPr>
              <w:pStyle w:val="SingleSpacing"/>
              <w:spacing w:line="240" w:lineRule="exact"/>
              <w:rPr>
                <w:rFonts w:ascii="Times New Roman" w:hAnsi="Times New Roman"/>
                <w:sz w:val="24"/>
                <w:szCs w:val="24"/>
              </w:rPr>
            </w:pPr>
            <w:r w:rsidRPr="00835CD3">
              <w:rPr>
                <w:rFonts w:ascii="Times New Roman" w:hAnsi="Times New Roman"/>
                <w:sz w:val="24"/>
                <w:szCs w:val="24"/>
              </w:rPr>
              <w:t>)</w:t>
            </w:r>
          </w:p>
          <w:p w:rsidR="00443B76" w:rsidRDefault="00443B76" w:rsidP="00443B76">
            <w:pPr>
              <w:pStyle w:val="SingleSpacing"/>
              <w:spacing w:line="240" w:lineRule="exact"/>
              <w:rPr>
                <w:rFonts w:ascii="Times New Roman" w:hAnsi="Times New Roman"/>
                <w:sz w:val="24"/>
                <w:szCs w:val="24"/>
              </w:rPr>
            </w:pPr>
            <w:r>
              <w:rPr>
                <w:rFonts w:ascii="Times New Roman" w:hAnsi="Times New Roman"/>
                <w:sz w:val="24"/>
                <w:szCs w:val="24"/>
              </w:rPr>
              <w:t>)</w:t>
            </w:r>
          </w:p>
          <w:p w:rsidR="00443B76" w:rsidRDefault="00443B76" w:rsidP="00443B76">
            <w:pPr>
              <w:pStyle w:val="SingleSpacing"/>
              <w:spacing w:line="240" w:lineRule="exact"/>
              <w:rPr>
                <w:rFonts w:ascii="Times New Roman" w:hAnsi="Times New Roman"/>
                <w:sz w:val="24"/>
                <w:szCs w:val="24"/>
              </w:rPr>
            </w:pPr>
            <w:r>
              <w:rPr>
                <w:rFonts w:ascii="Times New Roman" w:hAnsi="Times New Roman"/>
                <w:sz w:val="24"/>
                <w:szCs w:val="24"/>
              </w:rPr>
              <w:t>)</w:t>
            </w:r>
          </w:p>
          <w:p w:rsidR="006F4DA2" w:rsidRDefault="006F4DA2" w:rsidP="00443B76">
            <w:pPr>
              <w:pStyle w:val="SingleSpacing"/>
              <w:spacing w:line="240" w:lineRule="exact"/>
              <w:rPr>
                <w:rFonts w:ascii="Times New Roman" w:hAnsi="Times New Roman"/>
                <w:sz w:val="24"/>
                <w:szCs w:val="24"/>
              </w:rPr>
            </w:pPr>
            <w:r>
              <w:rPr>
                <w:rFonts w:ascii="Times New Roman" w:hAnsi="Times New Roman"/>
                <w:sz w:val="24"/>
                <w:szCs w:val="24"/>
              </w:rPr>
              <w:t>)</w:t>
            </w:r>
          </w:p>
          <w:p w:rsidR="00443B76" w:rsidRPr="00835CD3" w:rsidRDefault="00443B76" w:rsidP="00443B76">
            <w:pPr>
              <w:pStyle w:val="SingleSpacing"/>
              <w:spacing w:line="240" w:lineRule="exact"/>
              <w:rPr>
                <w:rFonts w:ascii="Times New Roman" w:hAnsi="Times New Roman"/>
                <w:sz w:val="24"/>
                <w:szCs w:val="24"/>
              </w:rPr>
            </w:pPr>
            <w:r>
              <w:rPr>
                <w:rFonts w:ascii="Times New Roman" w:hAnsi="Times New Roman"/>
                <w:sz w:val="24"/>
                <w:szCs w:val="24"/>
              </w:rPr>
              <w:t>)</w:t>
            </w:r>
          </w:p>
        </w:tc>
        <w:tc>
          <w:tcPr>
            <w:tcW w:w="4542" w:type="dxa"/>
          </w:tcPr>
          <w:p w:rsidR="00443B76" w:rsidRDefault="00443B76" w:rsidP="00443B76">
            <w:pPr>
              <w:pStyle w:val="SingleSpacing"/>
              <w:spacing w:line="240" w:lineRule="exact"/>
              <w:rPr>
                <w:rFonts w:ascii="Times New Roman" w:hAnsi="Times New Roman"/>
                <w:sz w:val="24"/>
                <w:szCs w:val="24"/>
              </w:rPr>
            </w:pPr>
          </w:p>
          <w:p w:rsidR="00443B76" w:rsidRPr="00EE4BEA" w:rsidRDefault="00443B76" w:rsidP="00EE4BEA">
            <w:pPr>
              <w:pStyle w:val="SingleSpacing"/>
              <w:pBdr>
                <w:right w:val="single" w:sz="4" w:space="4" w:color="auto"/>
              </w:pBdr>
              <w:spacing w:line="240" w:lineRule="exact"/>
              <w:rPr>
                <w:rFonts w:ascii="Times New Roman" w:hAnsi="Times New Roman"/>
                <w:sz w:val="24"/>
                <w:szCs w:val="24"/>
              </w:rPr>
            </w:pPr>
            <w:r>
              <w:rPr>
                <w:rFonts w:ascii="Times New Roman" w:hAnsi="Times New Roman"/>
                <w:sz w:val="24"/>
                <w:szCs w:val="24"/>
              </w:rPr>
              <w:t xml:space="preserve">Case Number: </w:t>
            </w:r>
            <w:r w:rsidR="001F6DE9">
              <w:rPr>
                <w:rFonts w:ascii="Times New Roman" w:hAnsi="Times New Roman"/>
                <w:sz w:val="24"/>
                <w:szCs w:val="24"/>
              </w:rPr>
              <w:t>C xx</w:t>
            </w:r>
            <w:r w:rsidR="00CC2ED7">
              <w:rPr>
                <w:rFonts w:ascii="Times New Roman" w:hAnsi="Times New Roman"/>
                <w:sz w:val="24"/>
                <w:szCs w:val="24"/>
              </w:rPr>
              <w:t>-</w:t>
            </w:r>
            <w:proofErr w:type="spellStart"/>
            <w:r w:rsidR="00CC2ED7">
              <w:rPr>
                <w:rFonts w:ascii="Times New Roman" w:hAnsi="Times New Roman"/>
                <w:sz w:val="24"/>
                <w:szCs w:val="24"/>
              </w:rPr>
              <w:t>xxxx</w:t>
            </w:r>
            <w:proofErr w:type="spellEnd"/>
          </w:p>
          <w:p w:rsidR="00443B76" w:rsidRDefault="00443B76" w:rsidP="00D524E5">
            <w:pPr>
              <w:pBdr>
                <w:right w:val="single" w:sz="4" w:space="4" w:color="auto"/>
              </w:pBdr>
              <w:spacing w:line="240" w:lineRule="exact"/>
              <w:rPr>
                <w:rFonts w:ascii="Times New Roman" w:hAnsi="Times New Roman"/>
                <w:sz w:val="24"/>
                <w:szCs w:val="24"/>
                <w:u w:val="single"/>
              </w:rPr>
            </w:pPr>
          </w:p>
          <w:p w:rsidR="001F6DE9" w:rsidRDefault="001F6DE9" w:rsidP="001F6DE9">
            <w:pPr>
              <w:pStyle w:val="PleadingCaption"/>
              <w:tabs>
                <w:tab w:val="left" w:pos="1022"/>
                <w:tab w:val="left" w:pos="1872"/>
              </w:tabs>
              <w:ind w:left="72"/>
            </w:pPr>
            <w:r>
              <w:t xml:space="preserve">[MODEL] </w:t>
            </w:r>
            <w:r w:rsidR="00867FAA">
              <w:t xml:space="preserve">STIPULATION &amp; </w:t>
            </w:r>
            <w:r>
              <w:t>ORDER RE: DISCOVERY OF ELECTRONICALLY STORED INFORMATION</w:t>
            </w:r>
            <w:r w:rsidRPr="00AD0807">
              <w:t xml:space="preserve"> </w:t>
            </w:r>
            <w:r>
              <w:t xml:space="preserve">FOR </w:t>
            </w:r>
            <w:r w:rsidR="00867FAA">
              <w:t>PATENT</w:t>
            </w:r>
            <w:r>
              <w:t xml:space="preserve"> LITIGATION</w:t>
            </w:r>
          </w:p>
          <w:p w:rsidR="00867FAA" w:rsidRPr="00AD0807" w:rsidRDefault="00867FAA" w:rsidP="00867FAA">
            <w:pPr>
              <w:pStyle w:val="PleadingCaption"/>
              <w:tabs>
                <w:tab w:val="left" w:pos="1022"/>
                <w:tab w:val="left" w:pos="1872"/>
              </w:tabs>
            </w:pPr>
          </w:p>
          <w:p w:rsidR="00443B76" w:rsidRPr="00835CD3" w:rsidRDefault="00443B76" w:rsidP="00F0112C">
            <w:pPr>
              <w:pBdr>
                <w:right w:val="single" w:sz="4" w:space="4" w:color="auto"/>
              </w:pBdr>
              <w:tabs>
                <w:tab w:val="left" w:pos="1440"/>
              </w:tabs>
              <w:spacing w:line="300" w:lineRule="exact"/>
              <w:rPr>
                <w:rFonts w:ascii="Times New Roman" w:hAnsi="Times New Roman"/>
                <w:sz w:val="24"/>
                <w:szCs w:val="24"/>
              </w:rPr>
            </w:pPr>
          </w:p>
        </w:tc>
        <w:bookmarkStart w:id="1" w:name="CaseNumber"/>
        <w:bookmarkEnd w:id="1"/>
      </w:tr>
    </w:tbl>
    <w:p w:rsidR="00867FAA" w:rsidRPr="003205CE" w:rsidRDefault="00867FAA" w:rsidP="0035045E">
      <w:pPr>
        <w:spacing w:before="320" w:line="408" w:lineRule="auto"/>
        <w:rPr>
          <w:rFonts w:ascii="Times New Roman" w:hAnsi="Times New Roman"/>
          <w:sz w:val="24"/>
          <w:szCs w:val="24"/>
        </w:rPr>
      </w:pPr>
      <w:r w:rsidRPr="003205CE">
        <w:rPr>
          <w:rFonts w:ascii="Times New Roman" w:hAnsi="Times New Roman"/>
          <w:sz w:val="24"/>
          <w:szCs w:val="24"/>
        </w:rPr>
        <w:t>Upon the stipulation of the parties, the Court ORDERS as follows:</w:t>
      </w:r>
    </w:p>
    <w:p w:rsidR="00867FAA" w:rsidRPr="003205CE" w:rsidRDefault="00867FAA" w:rsidP="0035045E">
      <w:pPr>
        <w:spacing w:line="408" w:lineRule="auto"/>
        <w:ind w:firstLine="720"/>
        <w:rPr>
          <w:rFonts w:ascii="Times New Roman" w:hAnsi="Times New Roman"/>
          <w:sz w:val="24"/>
          <w:szCs w:val="24"/>
        </w:rPr>
      </w:pPr>
      <w:r w:rsidRPr="003205CE">
        <w:rPr>
          <w:rFonts w:ascii="Times New Roman" w:hAnsi="Times New Roman"/>
          <w:sz w:val="24"/>
          <w:szCs w:val="24"/>
        </w:rPr>
        <w:t>1. This Order supplements all other discovery rules and orders. It streamlines Electronically Stored Information (“ESI”) production to promote a “just, speedy, and inexpensive determination of this action, as required by Federal Rule of Civil Procedure 1.</w:t>
      </w:r>
      <w:r w:rsidR="0084428F">
        <w:rPr>
          <w:rFonts w:ascii="Times New Roman" w:hAnsi="Times New Roman"/>
          <w:sz w:val="24"/>
          <w:szCs w:val="24"/>
        </w:rPr>
        <w:t>”</w:t>
      </w:r>
      <w:bookmarkStart w:id="2" w:name="_GoBack"/>
      <w:bookmarkEnd w:id="2"/>
    </w:p>
    <w:p w:rsidR="00867FAA" w:rsidRPr="003205CE" w:rsidRDefault="00867FAA" w:rsidP="0035045E">
      <w:pPr>
        <w:spacing w:line="408" w:lineRule="auto"/>
        <w:ind w:firstLine="720"/>
        <w:rPr>
          <w:rFonts w:ascii="Times New Roman" w:hAnsi="Times New Roman"/>
          <w:sz w:val="24"/>
          <w:szCs w:val="24"/>
        </w:rPr>
      </w:pPr>
      <w:r w:rsidRPr="003205CE">
        <w:rPr>
          <w:rFonts w:ascii="Times New Roman" w:hAnsi="Times New Roman"/>
          <w:sz w:val="24"/>
          <w:szCs w:val="24"/>
        </w:rPr>
        <w:t>2. This Order may be modified in the Court’s discretion or by stipulation. The parties shall jointly submit any proposed modifications within 30 days after the Federal Rule of Civil Procedure 16 Conference.</w:t>
      </w:r>
    </w:p>
    <w:p w:rsidR="00867FAA" w:rsidRPr="003205CE" w:rsidRDefault="00867FAA" w:rsidP="0035045E">
      <w:pPr>
        <w:spacing w:line="408" w:lineRule="auto"/>
        <w:ind w:firstLine="720"/>
        <w:rPr>
          <w:rFonts w:ascii="Times New Roman" w:hAnsi="Times New Roman"/>
          <w:sz w:val="24"/>
          <w:szCs w:val="24"/>
        </w:rPr>
      </w:pPr>
      <w:r w:rsidRPr="003205CE">
        <w:rPr>
          <w:rFonts w:ascii="Times New Roman" w:hAnsi="Times New Roman"/>
          <w:sz w:val="24"/>
          <w:szCs w:val="24"/>
        </w:rPr>
        <w:t>3. As in all cases, costs may be shifted for disproportionate ESI production requests pursuant to Federal Rule of Civil Procedure 26. Likewise, a party’s nonresponsive or dilatory discovery tactics are cost-shifting considerations.</w:t>
      </w:r>
    </w:p>
    <w:p w:rsidR="00867FAA" w:rsidRPr="003205CE" w:rsidRDefault="00867FAA" w:rsidP="0035045E">
      <w:pPr>
        <w:spacing w:line="408" w:lineRule="auto"/>
        <w:ind w:firstLine="720"/>
        <w:rPr>
          <w:rFonts w:ascii="Times New Roman" w:hAnsi="Times New Roman"/>
          <w:sz w:val="24"/>
          <w:szCs w:val="24"/>
        </w:rPr>
      </w:pPr>
      <w:r w:rsidRPr="003205CE">
        <w:rPr>
          <w:rFonts w:ascii="Times New Roman" w:hAnsi="Times New Roman"/>
          <w:sz w:val="24"/>
          <w:szCs w:val="24"/>
        </w:rPr>
        <w:t>4. A party’s meaningful compliance with this Order and efforts to promote efficiency and reduce costs will be considered in cost-shifting determinations.</w:t>
      </w:r>
    </w:p>
    <w:p w:rsidR="00867FAA" w:rsidRPr="003205CE" w:rsidRDefault="00867FAA" w:rsidP="0035045E">
      <w:pPr>
        <w:spacing w:line="408" w:lineRule="auto"/>
        <w:ind w:firstLine="720"/>
        <w:rPr>
          <w:rFonts w:ascii="Times New Roman" w:hAnsi="Times New Roman"/>
          <w:sz w:val="24"/>
          <w:szCs w:val="24"/>
        </w:rPr>
      </w:pPr>
      <w:r w:rsidRPr="003205CE">
        <w:rPr>
          <w:rFonts w:ascii="Times New Roman" w:hAnsi="Times New Roman"/>
          <w:sz w:val="24"/>
          <w:szCs w:val="24"/>
        </w:rPr>
        <w:t xml:space="preserve">5. The parties are expected to comply with the District’s E-Discovery Guidelines (“Guidelines”) and are encouraged to employ the District’s Model Stipulated Order Re: the Discovery of Electronically Stored Information and Checklist for Rule 26(f) Meet and Confer regarding Electronically Stored Information. </w:t>
      </w:r>
    </w:p>
    <w:p w:rsidR="00867FAA" w:rsidRPr="003205CE" w:rsidRDefault="00867FAA" w:rsidP="0035045E">
      <w:pPr>
        <w:spacing w:before="99" w:line="408" w:lineRule="auto"/>
        <w:ind w:firstLine="720"/>
        <w:rPr>
          <w:rFonts w:ascii="Times New Roman" w:hAnsi="Times New Roman"/>
          <w:sz w:val="24"/>
          <w:szCs w:val="24"/>
        </w:rPr>
      </w:pPr>
      <w:r w:rsidRPr="003205CE">
        <w:rPr>
          <w:rFonts w:ascii="Times New Roman" w:hAnsi="Times New Roman"/>
          <w:sz w:val="24"/>
          <w:szCs w:val="24"/>
        </w:rPr>
        <w:t>6. General ESI production requests under Federal Rules of Civil Procedure 34 and 45 shall not include email or other forms of electronic correspondence (collectively “email”). To obtain email parties must propound specific email production requests.</w:t>
      </w:r>
    </w:p>
    <w:p w:rsidR="00867FAA" w:rsidRPr="003205CE" w:rsidRDefault="00867FAA" w:rsidP="0035045E">
      <w:pPr>
        <w:spacing w:line="408" w:lineRule="auto"/>
        <w:ind w:firstLine="720"/>
        <w:rPr>
          <w:rFonts w:ascii="Times New Roman" w:hAnsi="Times New Roman"/>
          <w:sz w:val="24"/>
          <w:szCs w:val="24"/>
        </w:rPr>
      </w:pPr>
      <w:r w:rsidRPr="003205CE">
        <w:rPr>
          <w:rFonts w:ascii="Times New Roman" w:hAnsi="Times New Roman"/>
          <w:sz w:val="24"/>
          <w:szCs w:val="24"/>
        </w:rPr>
        <w:t>7. Email production requests shall only be propounded for specific issues, rather than general discovery of a product or business.</w:t>
      </w:r>
    </w:p>
    <w:p w:rsidR="00867FAA" w:rsidRPr="003205CE" w:rsidRDefault="00867FAA" w:rsidP="0035045E">
      <w:pPr>
        <w:spacing w:line="408" w:lineRule="auto"/>
        <w:ind w:firstLine="720"/>
        <w:rPr>
          <w:rFonts w:ascii="Times New Roman" w:hAnsi="Times New Roman"/>
          <w:sz w:val="24"/>
          <w:szCs w:val="24"/>
        </w:rPr>
      </w:pPr>
      <w:r w:rsidRPr="003205CE">
        <w:rPr>
          <w:rFonts w:ascii="Times New Roman" w:hAnsi="Times New Roman"/>
          <w:sz w:val="24"/>
          <w:szCs w:val="24"/>
        </w:rPr>
        <w:t xml:space="preserve">8. Email production requests shall be phased to occur after the parties have exchanged initial disclosures and basic documentation about the patents, the prior art, the accused instrumentalities, and the relevant finances. While this provision does not require the production of such information, </w:t>
      </w:r>
      <w:r w:rsidRPr="003205CE">
        <w:rPr>
          <w:rFonts w:ascii="Times New Roman" w:hAnsi="Times New Roman"/>
          <w:sz w:val="24"/>
          <w:szCs w:val="24"/>
        </w:rPr>
        <w:lastRenderedPageBreak/>
        <w:t>the Court encourages prompt and early production of this information to promote efficient and economical streamlining of the case.</w:t>
      </w:r>
    </w:p>
    <w:p w:rsidR="00867FAA" w:rsidRPr="003205CE" w:rsidRDefault="00867FAA" w:rsidP="0035045E">
      <w:pPr>
        <w:spacing w:line="408" w:lineRule="auto"/>
        <w:ind w:firstLine="720"/>
        <w:rPr>
          <w:rFonts w:ascii="Times New Roman" w:hAnsi="Times New Roman"/>
          <w:sz w:val="24"/>
          <w:szCs w:val="24"/>
        </w:rPr>
      </w:pPr>
      <w:r w:rsidRPr="003205CE">
        <w:rPr>
          <w:rFonts w:ascii="Times New Roman" w:hAnsi="Times New Roman"/>
          <w:sz w:val="24"/>
          <w:szCs w:val="24"/>
        </w:rPr>
        <w:t>9. Email production requests shall identify the custodian, search terms, and time frame. The parties shall cooperate to identify the proper custodians, proper search terms and proper timeframe as set forth in the Guidelines.</w:t>
      </w:r>
    </w:p>
    <w:p w:rsidR="00867FAA" w:rsidRPr="003205CE" w:rsidRDefault="00867FAA" w:rsidP="0035045E">
      <w:pPr>
        <w:spacing w:line="408" w:lineRule="auto"/>
        <w:ind w:firstLine="720"/>
        <w:rPr>
          <w:rFonts w:ascii="Times New Roman" w:hAnsi="Times New Roman"/>
          <w:sz w:val="24"/>
          <w:szCs w:val="24"/>
        </w:rPr>
      </w:pPr>
      <w:r w:rsidRPr="003205CE">
        <w:rPr>
          <w:rFonts w:ascii="Times New Roman" w:hAnsi="Times New Roman"/>
          <w:sz w:val="24"/>
          <w:szCs w:val="24"/>
        </w:rPr>
        <w:t>10. Each requesting party shall limit its email production requests to a total of five custodians per producing party for all such requests. The parties may jointly agree to modify this limit without the Court’s leave. The Court shall consider contested requests for additional custodians, upon showing a distinct need based on the size, complexity, and issues of this specific case. Cost-shifting may be considered as part of any such request.</w:t>
      </w:r>
    </w:p>
    <w:p w:rsidR="00867FAA" w:rsidRPr="003205CE" w:rsidRDefault="00867FAA" w:rsidP="0035045E">
      <w:pPr>
        <w:spacing w:line="408" w:lineRule="auto"/>
        <w:ind w:firstLine="720"/>
        <w:rPr>
          <w:rFonts w:ascii="Times New Roman" w:hAnsi="Times New Roman"/>
          <w:sz w:val="24"/>
          <w:szCs w:val="24"/>
        </w:rPr>
      </w:pPr>
      <w:r w:rsidRPr="003205CE">
        <w:rPr>
          <w:rFonts w:ascii="Times New Roman" w:hAnsi="Times New Roman"/>
          <w:sz w:val="24"/>
          <w:szCs w:val="24"/>
        </w:rPr>
        <w:t xml:space="preserve">11. Each requesting party shall limit its email production requests to a total of five search terms per custodian per party. The parties may jointly agree to modify this limit without the Court’s leave.  The Court shall consider contested requests for additional search terms per custodian, upon showing a distinct need based on the size, complexity, and issues of this specific case. The Court encourages the parties to confer on a process to test the efficacy of the search terms. The search terms shall be narrowly tailored to particular issues. Indiscriminate terms, such as the producing company’s name or </w:t>
      </w:r>
      <w:r w:rsidRPr="003205CE">
        <w:rPr>
          <w:rFonts w:ascii="Times New Roman" w:hAnsi="Times New Roman"/>
          <w:sz w:val="24"/>
          <w:szCs w:val="24"/>
        </w:rPr>
        <w:lastRenderedPageBreak/>
        <w:t>its product name, are inappropriate unless combined with narrowing search criteria that sufficiently reduce the risk of overproduction. A conjunctive combination of multiple words or phrases (</w:t>
      </w:r>
      <w:r w:rsidRPr="003205CE">
        <w:rPr>
          <w:rFonts w:ascii="Times New Roman" w:hAnsi="Times New Roman"/>
          <w:i/>
          <w:iCs/>
          <w:sz w:val="24"/>
          <w:szCs w:val="24"/>
        </w:rPr>
        <w:t>e.g.</w:t>
      </w:r>
      <w:r w:rsidRPr="003205CE">
        <w:rPr>
          <w:rFonts w:ascii="Times New Roman" w:hAnsi="Times New Roman"/>
          <w:sz w:val="24"/>
          <w:szCs w:val="24"/>
        </w:rPr>
        <w:t>, “computer” and “system”) narrows the search and shall count as a single search term. A disjunctive combination of multiple words or phrases (</w:t>
      </w:r>
      <w:r w:rsidRPr="003205CE">
        <w:rPr>
          <w:rFonts w:ascii="Times New Roman" w:hAnsi="Times New Roman"/>
          <w:i/>
          <w:iCs/>
          <w:sz w:val="24"/>
          <w:szCs w:val="24"/>
        </w:rPr>
        <w:t>e.g.</w:t>
      </w:r>
      <w:r w:rsidRPr="003205CE">
        <w:rPr>
          <w:rFonts w:ascii="Times New Roman" w:hAnsi="Times New Roman"/>
          <w:sz w:val="24"/>
          <w:szCs w:val="24"/>
        </w:rPr>
        <w:t>, “computer” or “system”) broadens the search, and thus each word or phrase shall count as a separate search term unless they are variants of the same word. Use of narrowing search criteria (</w:t>
      </w:r>
      <w:r w:rsidRPr="003205CE">
        <w:rPr>
          <w:rFonts w:ascii="Times New Roman" w:hAnsi="Times New Roman"/>
          <w:i/>
          <w:iCs/>
          <w:sz w:val="24"/>
          <w:szCs w:val="24"/>
        </w:rPr>
        <w:t>e.g.</w:t>
      </w:r>
      <w:r w:rsidRPr="003205CE">
        <w:rPr>
          <w:rFonts w:ascii="Times New Roman" w:hAnsi="Times New Roman"/>
          <w:sz w:val="24"/>
          <w:szCs w:val="24"/>
        </w:rPr>
        <w:t xml:space="preserve">, “and,” “but not,” “w/x”) is encouraged to limit the production and shall be considered when determining whether to shift costs for disproportionate discovery. Should a party serve email production requests with search terms beyond the limits agreed to by the parties or granted by the Court pursuant to this paragraph, this shall be considered in determining whether any party shall bear all reasonable costs caused by such additional </w:t>
      </w:r>
      <w:proofErr w:type="gramStart"/>
      <w:r w:rsidRPr="003205CE">
        <w:rPr>
          <w:rFonts w:ascii="Times New Roman" w:hAnsi="Times New Roman"/>
          <w:sz w:val="24"/>
          <w:szCs w:val="24"/>
        </w:rPr>
        <w:t>discovery.</w:t>
      </w:r>
      <w:proofErr w:type="gramEnd"/>
    </w:p>
    <w:p w:rsidR="00867FAA" w:rsidRPr="003205CE" w:rsidRDefault="00762A9A" w:rsidP="00762A9A">
      <w:pPr>
        <w:spacing w:line="408" w:lineRule="auto"/>
        <w:ind w:firstLine="720"/>
        <w:rPr>
          <w:rFonts w:ascii="Times New Roman" w:hAnsi="Times New Roman"/>
          <w:sz w:val="24"/>
          <w:szCs w:val="24"/>
        </w:rPr>
      </w:pPr>
      <w:r>
        <w:rPr>
          <w:rFonts w:ascii="Times New Roman" w:hAnsi="Times New Roman"/>
          <w:sz w:val="24"/>
          <w:szCs w:val="24"/>
        </w:rPr>
        <w:t xml:space="preserve">12. </w:t>
      </w:r>
      <w:r w:rsidR="00867FAA" w:rsidRPr="003205CE">
        <w:rPr>
          <w:rFonts w:ascii="Times New Roman" w:hAnsi="Times New Roman"/>
          <w:sz w:val="24"/>
          <w:szCs w:val="24"/>
        </w:rPr>
        <w:t>Nothing in this Order prevents the parties from agreeing to use technology assisted review and other techniques insofar as their use improves the efficacy of discovery. Such topics should be discussed pursuant to the District’s E-Discovery Guidelines.</w:t>
      </w:r>
    </w:p>
    <w:p w:rsidR="006F4DA2" w:rsidRPr="003205CE" w:rsidRDefault="006F4DA2" w:rsidP="003205CE">
      <w:pPr>
        <w:pStyle w:val="BodyText"/>
        <w:spacing w:line="408" w:lineRule="auto"/>
        <w:ind w:firstLine="720"/>
        <w:rPr>
          <w:b/>
        </w:rPr>
      </w:pPr>
    </w:p>
    <w:p w:rsidR="006F4DA2" w:rsidRDefault="009D6609" w:rsidP="006F4DA2">
      <w:pPr>
        <w:pStyle w:val="BodyText"/>
        <w:spacing w:line="240" w:lineRule="auto"/>
        <w:ind w:firstLine="720"/>
      </w:pPr>
      <w:r w:rsidRPr="006F4DA2">
        <w:rPr>
          <w:b/>
        </w:rPr>
        <w:t>IT IS SO STIPULATED</w:t>
      </w:r>
      <w:r w:rsidRPr="00AD0807">
        <w:t xml:space="preserve">, </w:t>
      </w:r>
      <w:r w:rsidR="006F4DA2">
        <w:t>through Counsel of R</w:t>
      </w:r>
      <w:r w:rsidR="006F4DA2" w:rsidRPr="00AD0807">
        <w:t>ecord.</w:t>
      </w:r>
    </w:p>
    <w:p w:rsidR="006F4DA2" w:rsidRPr="00AD0807" w:rsidRDefault="006F4DA2" w:rsidP="006F4DA2">
      <w:pPr>
        <w:pStyle w:val="BodyText"/>
        <w:spacing w:line="240" w:lineRule="auto"/>
        <w:ind w:firstLine="72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5940"/>
      </w:tblGrid>
      <w:tr w:rsidR="00411E2C" w:rsidRPr="006F4DA2" w:rsidTr="006F4DA2">
        <w:tc>
          <w:tcPr>
            <w:tcW w:w="2970" w:type="dxa"/>
          </w:tcPr>
          <w:p w:rsidR="00411E2C" w:rsidRPr="006F4DA2" w:rsidRDefault="00411E2C" w:rsidP="00E102B8">
            <w:pPr>
              <w:rPr>
                <w:rFonts w:ascii="Times New Roman" w:hAnsi="Times New Roman"/>
                <w:sz w:val="24"/>
                <w:szCs w:val="24"/>
              </w:rPr>
            </w:pPr>
            <w:r w:rsidRPr="006F4DA2">
              <w:rPr>
                <w:rFonts w:ascii="Times New Roman" w:hAnsi="Times New Roman"/>
                <w:sz w:val="24"/>
                <w:szCs w:val="24"/>
              </w:rPr>
              <w:t>Dated:</w:t>
            </w:r>
          </w:p>
        </w:tc>
        <w:tc>
          <w:tcPr>
            <w:tcW w:w="5940" w:type="dxa"/>
            <w:tcBorders>
              <w:bottom w:val="single" w:sz="4" w:space="0" w:color="auto"/>
            </w:tcBorders>
          </w:tcPr>
          <w:p w:rsidR="00411E2C" w:rsidRPr="006F4DA2" w:rsidRDefault="00411E2C" w:rsidP="00E102B8">
            <w:pPr>
              <w:rPr>
                <w:rFonts w:ascii="Times New Roman" w:hAnsi="Times New Roman"/>
                <w:sz w:val="24"/>
                <w:szCs w:val="24"/>
              </w:rPr>
            </w:pPr>
          </w:p>
        </w:tc>
      </w:tr>
      <w:tr w:rsidR="00411E2C" w:rsidRPr="006F4DA2" w:rsidTr="006F4DA2">
        <w:tc>
          <w:tcPr>
            <w:tcW w:w="2970" w:type="dxa"/>
          </w:tcPr>
          <w:p w:rsidR="00411E2C" w:rsidRPr="006F4DA2" w:rsidRDefault="00411E2C" w:rsidP="00E102B8">
            <w:pPr>
              <w:rPr>
                <w:rFonts w:ascii="Times New Roman" w:hAnsi="Times New Roman"/>
                <w:sz w:val="24"/>
                <w:szCs w:val="24"/>
              </w:rPr>
            </w:pPr>
          </w:p>
        </w:tc>
        <w:tc>
          <w:tcPr>
            <w:tcW w:w="5940" w:type="dxa"/>
            <w:tcBorders>
              <w:top w:val="single" w:sz="4" w:space="0" w:color="auto"/>
            </w:tcBorders>
          </w:tcPr>
          <w:p w:rsidR="00411E2C" w:rsidRPr="006F4DA2" w:rsidRDefault="006F4DA2" w:rsidP="006F4DA2">
            <w:pPr>
              <w:jc w:val="center"/>
              <w:rPr>
                <w:rFonts w:ascii="Times New Roman" w:hAnsi="Times New Roman"/>
                <w:sz w:val="24"/>
                <w:szCs w:val="24"/>
              </w:rPr>
            </w:pPr>
            <w:r w:rsidRPr="006F4DA2">
              <w:rPr>
                <w:rFonts w:ascii="Times New Roman" w:hAnsi="Times New Roman"/>
                <w:sz w:val="24"/>
                <w:szCs w:val="24"/>
              </w:rPr>
              <w:t>Counsel for P</w:t>
            </w:r>
            <w:r w:rsidR="00411E2C" w:rsidRPr="006F4DA2">
              <w:rPr>
                <w:rFonts w:ascii="Times New Roman" w:hAnsi="Times New Roman"/>
                <w:sz w:val="24"/>
                <w:szCs w:val="24"/>
              </w:rPr>
              <w:t>laintiff</w:t>
            </w:r>
          </w:p>
        </w:tc>
      </w:tr>
      <w:tr w:rsidR="00411E2C" w:rsidRPr="006F4DA2" w:rsidTr="006F4DA2">
        <w:trPr>
          <w:trHeight w:val="513"/>
        </w:trPr>
        <w:tc>
          <w:tcPr>
            <w:tcW w:w="2970" w:type="dxa"/>
            <w:vAlign w:val="bottom"/>
          </w:tcPr>
          <w:p w:rsidR="00411E2C" w:rsidRPr="006F4DA2" w:rsidRDefault="00411E2C" w:rsidP="00411E2C">
            <w:pPr>
              <w:rPr>
                <w:rFonts w:ascii="Times New Roman" w:hAnsi="Times New Roman"/>
                <w:sz w:val="24"/>
                <w:szCs w:val="24"/>
              </w:rPr>
            </w:pPr>
            <w:r w:rsidRPr="006F4DA2">
              <w:rPr>
                <w:rFonts w:ascii="Times New Roman" w:hAnsi="Times New Roman"/>
                <w:sz w:val="24"/>
                <w:szCs w:val="24"/>
              </w:rPr>
              <w:t>Dated:</w:t>
            </w:r>
          </w:p>
        </w:tc>
        <w:tc>
          <w:tcPr>
            <w:tcW w:w="5940" w:type="dxa"/>
            <w:tcBorders>
              <w:bottom w:val="single" w:sz="4" w:space="0" w:color="auto"/>
            </w:tcBorders>
            <w:vAlign w:val="bottom"/>
          </w:tcPr>
          <w:p w:rsidR="00411E2C" w:rsidRPr="006F4DA2" w:rsidRDefault="00411E2C" w:rsidP="006F4DA2">
            <w:pPr>
              <w:jc w:val="center"/>
              <w:rPr>
                <w:rFonts w:ascii="Times New Roman" w:hAnsi="Times New Roman"/>
                <w:sz w:val="24"/>
                <w:szCs w:val="24"/>
                <w:u w:val="single"/>
              </w:rPr>
            </w:pPr>
          </w:p>
        </w:tc>
      </w:tr>
      <w:tr w:rsidR="00411E2C" w:rsidRPr="006F4DA2" w:rsidTr="006F4DA2">
        <w:tc>
          <w:tcPr>
            <w:tcW w:w="2970" w:type="dxa"/>
          </w:tcPr>
          <w:p w:rsidR="00411E2C" w:rsidRPr="006F4DA2" w:rsidRDefault="00411E2C" w:rsidP="00E102B8">
            <w:pPr>
              <w:rPr>
                <w:rFonts w:ascii="Times New Roman" w:hAnsi="Times New Roman"/>
                <w:sz w:val="24"/>
                <w:szCs w:val="24"/>
              </w:rPr>
            </w:pPr>
          </w:p>
        </w:tc>
        <w:tc>
          <w:tcPr>
            <w:tcW w:w="5940" w:type="dxa"/>
            <w:tcBorders>
              <w:top w:val="single" w:sz="4" w:space="0" w:color="auto"/>
            </w:tcBorders>
          </w:tcPr>
          <w:p w:rsidR="00411E2C" w:rsidRPr="006F4DA2" w:rsidRDefault="006F4DA2" w:rsidP="006F4DA2">
            <w:pPr>
              <w:jc w:val="center"/>
              <w:rPr>
                <w:rFonts w:ascii="Times New Roman" w:hAnsi="Times New Roman"/>
                <w:sz w:val="24"/>
                <w:szCs w:val="24"/>
              </w:rPr>
            </w:pPr>
            <w:r w:rsidRPr="006F4DA2">
              <w:rPr>
                <w:rFonts w:ascii="Times New Roman" w:hAnsi="Times New Roman"/>
                <w:sz w:val="24"/>
                <w:szCs w:val="24"/>
              </w:rPr>
              <w:t>Counsel for D</w:t>
            </w:r>
            <w:r w:rsidR="00411E2C" w:rsidRPr="006F4DA2">
              <w:rPr>
                <w:rFonts w:ascii="Times New Roman" w:hAnsi="Times New Roman"/>
                <w:sz w:val="24"/>
                <w:szCs w:val="24"/>
              </w:rPr>
              <w:t>efendant</w:t>
            </w:r>
          </w:p>
        </w:tc>
      </w:tr>
    </w:tbl>
    <w:p w:rsidR="006F4DA2" w:rsidRDefault="006F4DA2" w:rsidP="006F4DA2">
      <w:pPr>
        <w:spacing w:line="240" w:lineRule="auto"/>
        <w:rPr>
          <w:rFonts w:ascii="Times New Roman" w:hAnsi="Times New Roman"/>
          <w:sz w:val="22"/>
          <w:szCs w:val="22"/>
        </w:rPr>
      </w:pPr>
    </w:p>
    <w:p w:rsidR="00757F08" w:rsidRPr="006F4DA2" w:rsidRDefault="00757F08" w:rsidP="006F4DA2">
      <w:pPr>
        <w:spacing w:line="240" w:lineRule="auto"/>
        <w:rPr>
          <w:rFonts w:ascii="Times New Roman" w:hAnsi="Times New Roman"/>
          <w:sz w:val="24"/>
          <w:szCs w:val="24"/>
        </w:rPr>
      </w:pPr>
      <w:r w:rsidRPr="006F4DA2">
        <w:rPr>
          <w:rFonts w:ascii="Times New Roman" w:hAnsi="Times New Roman"/>
          <w:sz w:val="24"/>
          <w:szCs w:val="24"/>
        </w:rPr>
        <w:tab/>
      </w:r>
      <w:r w:rsidRPr="006F4DA2">
        <w:rPr>
          <w:rFonts w:ascii="Times New Roman" w:hAnsi="Times New Roman"/>
          <w:b/>
          <w:bCs/>
          <w:sz w:val="24"/>
          <w:szCs w:val="24"/>
        </w:rPr>
        <w:t xml:space="preserve">IT IS ORDERED </w:t>
      </w:r>
      <w:r w:rsidRPr="006F4DA2">
        <w:rPr>
          <w:rFonts w:ascii="Times New Roman" w:hAnsi="Times New Roman"/>
          <w:sz w:val="24"/>
          <w:szCs w:val="24"/>
        </w:rPr>
        <w:t>that the forgoing Agreement is appr</w:t>
      </w:r>
      <w:r w:rsidR="00411E2C" w:rsidRPr="006F4DA2">
        <w:rPr>
          <w:rFonts w:ascii="Times New Roman" w:hAnsi="Times New Roman"/>
          <w:sz w:val="24"/>
          <w:szCs w:val="24"/>
        </w:rPr>
        <w:t>oved.</w:t>
      </w:r>
      <w:r w:rsidR="009D6609" w:rsidRPr="006F4DA2">
        <w:rPr>
          <w:rFonts w:ascii="Times New Roman" w:hAnsi="Times New Roman"/>
          <w:sz w:val="24"/>
          <w:szCs w:val="24"/>
        </w:rPr>
        <w:t xml:space="preserve"> </w:t>
      </w:r>
    </w:p>
    <w:p w:rsidR="006F4DA2" w:rsidRDefault="006F4DA2" w:rsidP="006F4DA2">
      <w:pPr>
        <w:spacing w:line="240" w:lineRule="auto"/>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940"/>
      </w:tblGrid>
      <w:tr w:rsidR="00EE4BEA" w:rsidRPr="00EE4BEA" w:rsidTr="006F4DA2">
        <w:tc>
          <w:tcPr>
            <w:tcW w:w="3078" w:type="dxa"/>
          </w:tcPr>
          <w:p w:rsidR="00EE4BEA" w:rsidRPr="006F4DA2" w:rsidRDefault="00EE4BEA" w:rsidP="00EE4BEA">
            <w:pPr>
              <w:pStyle w:val="Signatureblockdate"/>
              <w:spacing w:line="480" w:lineRule="exact"/>
              <w:ind w:left="0"/>
              <w:jc w:val="both"/>
              <w:rPr>
                <w:rFonts w:ascii="Times New Roman" w:hAnsi="Times New Roman"/>
                <w:sz w:val="24"/>
                <w:szCs w:val="24"/>
              </w:rPr>
            </w:pPr>
            <w:r w:rsidRPr="006F4DA2">
              <w:rPr>
                <w:rFonts w:ascii="Times New Roman" w:hAnsi="Times New Roman"/>
                <w:sz w:val="24"/>
                <w:szCs w:val="24"/>
              </w:rPr>
              <w:t>Dated:</w:t>
            </w:r>
          </w:p>
        </w:tc>
        <w:tc>
          <w:tcPr>
            <w:tcW w:w="5940" w:type="dxa"/>
            <w:tcBorders>
              <w:bottom w:val="single" w:sz="4" w:space="0" w:color="auto"/>
            </w:tcBorders>
          </w:tcPr>
          <w:p w:rsidR="00EE4BEA" w:rsidRPr="00EE4BEA" w:rsidRDefault="00EE4BEA" w:rsidP="00EE4BEA">
            <w:pPr>
              <w:pStyle w:val="Signatureblockdate"/>
              <w:spacing w:line="480" w:lineRule="exact"/>
              <w:ind w:left="0"/>
              <w:jc w:val="both"/>
              <w:rPr>
                <w:rFonts w:ascii="Times New Roman" w:hAnsi="Times New Roman"/>
                <w:sz w:val="22"/>
                <w:szCs w:val="22"/>
                <w:u w:val="single"/>
              </w:rPr>
            </w:pPr>
            <w:r w:rsidRPr="00EE4BEA">
              <w:rPr>
                <w:rFonts w:ascii="Times New Roman" w:hAnsi="Times New Roman"/>
                <w:sz w:val="22"/>
                <w:szCs w:val="22"/>
                <w:u w:val="single"/>
              </w:rPr>
              <w:t xml:space="preserve"> </w:t>
            </w:r>
          </w:p>
        </w:tc>
      </w:tr>
      <w:tr w:rsidR="00EE4BEA" w:rsidRPr="00034E7D" w:rsidTr="006F4DA2">
        <w:tc>
          <w:tcPr>
            <w:tcW w:w="3078" w:type="dxa"/>
          </w:tcPr>
          <w:p w:rsidR="00EE4BEA" w:rsidRPr="00C8696A" w:rsidRDefault="00EE4BEA" w:rsidP="00EE4BEA">
            <w:pPr>
              <w:pStyle w:val="Signatureblockdate"/>
              <w:spacing w:line="480" w:lineRule="exact"/>
              <w:ind w:left="0"/>
              <w:jc w:val="both"/>
              <w:rPr>
                <w:rFonts w:ascii="Times New Roman" w:hAnsi="Times New Roman"/>
                <w:b/>
                <w:bCs/>
                <w:i/>
                <w:sz w:val="22"/>
                <w:szCs w:val="22"/>
              </w:rPr>
            </w:pPr>
          </w:p>
        </w:tc>
        <w:tc>
          <w:tcPr>
            <w:tcW w:w="5940" w:type="dxa"/>
            <w:tcBorders>
              <w:top w:val="single" w:sz="4" w:space="0" w:color="auto"/>
            </w:tcBorders>
          </w:tcPr>
          <w:p w:rsidR="00EE4BEA" w:rsidRPr="00034E7D" w:rsidRDefault="00411E2C" w:rsidP="006F4DA2">
            <w:pPr>
              <w:pStyle w:val="Signatureblockdate"/>
              <w:spacing w:line="480" w:lineRule="exact"/>
              <w:ind w:left="0"/>
              <w:jc w:val="center"/>
              <w:rPr>
                <w:rFonts w:ascii="Times New Roman" w:hAnsi="Times New Roman"/>
                <w:sz w:val="24"/>
                <w:szCs w:val="24"/>
              </w:rPr>
            </w:pPr>
            <w:r w:rsidRPr="00EE4BEA">
              <w:rPr>
                <w:rFonts w:ascii="Times New Roman" w:hAnsi="Times New Roman"/>
                <w:sz w:val="22"/>
                <w:szCs w:val="22"/>
              </w:rPr>
              <w:t>UNITED STATES DISTRICT</w:t>
            </w:r>
            <w:r w:rsidR="00465991">
              <w:rPr>
                <w:rFonts w:ascii="Times New Roman" w:hAnsi="Times New Roman"/>
                <w:sz w:val="22"/>
                <w:szCs w:val="22"/>
              </w:rPr>
              <w:t>/MAGISTRATE</w:t>
            </w:r>
            <w:r w:rsidRPr="00EE4BEA">
              <w:rPr>
                <w:rFonts w:ascii="Times New Roman" w:hAnsi="Times New Roman"/>
                <w:sz w:val="22"/>
                <w:szCs w:val="22"/>
              </w:rPr>
              <w:t xml:space="preserve"> JUDGE</w:t>
            </w:r>
          </w:p>
        </w:tc>
      </w:tr>
    </w:tbl>
    <w:p w:rsidR="00443B76" w:rsidRPr="006F4DA2" w:rsidRDefault="00443B76" w:rsidP="006F4DA2">
      <w:pPr>
        <w:pStyle w:val="Signatureblockdate"/>
        <w:spacing w:line="240" w:lineRule="auto"/>
        <w:ind w:left="0"/>
        <w:jc w:val="both"/>
        <w:rPr>
          <w:rFonts w:ascii="Times New Roman" w:hAnsi="Times New Roman"/>
          <w:sz w:val="16"/>
          <w:szCs w:val="16"/>
        </w:rPr>
      </w:pPr>
    </w:p>
    <w:sectPr w:rsidR="00443B76" w:rsidRPr="006F4DA2" w:rsidSect="00762A9A">
      <w:headerReference w:type="default" r:id="rId9"/>
      <w:footerReference w:type="default" r:id="rId10"/>
      <w:pgSz w:w="12240" w:h="15840" w:code="1"/>
      <w:pgMar w:top="1440" w:right="1440" w:bottom="864" w:left="1440" w:header="576" w:footer="864"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A2" w:rsidRDefault="006F4DA2">
      <w:r>
        <w:separator/>
      </w:r>
    </w:p>
  </w:endnote>
  <w:endnote w:type="continuationSeparator" w:id="0">
    <w:p w:rsidR="006F4DA2" w:rsidRDefault="006F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A2" w:rsidRPr="00980439" w:rsidRDefault="006F4DA2" w:rsidP="006F4DA2">
    <w:pPr>
      <w:pStyle w:val="Footer"/>
      <w:tabs>
        <w:tab w:val="clear" w:pos="4320"/>
        <w:tab w:val="center" w:pos="4770"/>
      </w:tabs>
      <w:spacing w:line="240" w:lineRule="auto"/>
      <w:rPr>
        <w:rFonts w:ascii="Times New Roman" w:hAnsi="Times New Roman"/>
        <w:sz w:val="24"/>
        <w:szCs w:val="24"/>
      </w:rPr>
    </w:pPr>
    <w:r>
      <w:rPr>
        <w:rFonts w:ascii="Times New Roman" w:hAnsi="Times New Roman"/>
        <w:sz w:val="24"/>
        <w:szCs w:val="24"/>
      </w:rPr>
      <w:tab/>
    </w:r>
    <w:r w:rsidR="006B33E8" w:rsidRPr="006B33E8">
      <w:rPr>
        <w:rFonts w:ascii="Times New Roman" w:hAnsi="Times New Roman"/>
        <w:sz w:val="24"/>
        <w:szCs w:val="24"/>
      </w:rPr>
      <w:fldChar w:fldCharType="begin"/>
    </w:r>
    <w:r w:rsidR="006B33E8" w:rsidRPr="006B33E8">
      <w:rPr>
        <w:rFonts w:ascii="Times New Roman" w:hAnsi="Times New Roman"/>
        <w:sz w:val="24"/>
        <w:szCs w:val="24"/>
      </w:rPr>
      <w:instrText xml:space="preserve"> PAGE   \* MERGEFORMAT </w:instrText>
    </w:r>
    <w:r w:rsidR="006B33E8" w:rsidRPr="006B33E8">
      <w:rPr>
        <w:rFonts w:ascii="Times New Roman" w:hAnsi="Times New Roman"/>
        <w:sz w:val="24"/>
        <w:szCs w:val="24"/>
      </w:rPr>
      <w:fldChar w:fldCharType="separate"/>
    </w:r>
    <w:r w:rsidR="0084428F">
      <w:rPr>
        <w:rFonts w:ascii="Times New Roman" w:hAnsi="Times New Roman"/>
        <w:noProof/>
        <w:sz w:val="24"/>
        <w:szCs w:val="24"/>
      </w:rPr>
      <w:t>1</w:t>
    </w:r>
    <w:r w:rsidR="006B33E8" w:rsidRPr="006B33E8">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A2" w:rsidRDefault="006F4DA2">
      <w:r>
        <w:separator/>
      </w:r>
    </w:p>
  </w:footnote>
  <w:footnote w:type="continuationSeparator" w:id="0">
    <w:p w:rsidR="006F4DA2" w:rsidRDefault="006F4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A2" w:rsidRPr="00E627E6" w:rsidRDefault="006F4DA2">
    <w:pPr>
      <w:pStyle w:val="Header"/>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59264" behindDoc="0" locked="0" layoutInCell="1" allowOverlap="1" wp14:anchorId="2804FD76" wp14:editId="627C7227">
              <wp:simplePos x="0" y="0"/>
              <wp:positionH relativeFrom="margin">
                <wp:posOffset>-638175</wp:posOffset>
              </wp:positionH>
              <wp:positionV relativeFrom="margin">
                <wp:posOffset>-1</wp:posOffset>
              </wp:positionV>
              <wp:extent cx="457200" cy="8334375"/>
              <wp:effectExtent l="0" t="0" r="0" b="952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3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28</w:t>
                          </w:r>
                        </w:p>
                        <w:p w:rsidR="006F4DA2" w:rsidRDefault="006F4DA2" w:rsidP="00003F69">
                          <w:pPr>
                            <w:spacing w:line="408" w:lineRule="auto"/>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50.25pt;margin-top:0;width:36pt;height:6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" stroked="f">
              <v:textbox inset="0,0,0,0">
                <w:txbxContent>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18</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19</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20</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21</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22</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23</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24</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25</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26</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27</w:t>
                    </w:r>
                  </w:p>
                  <w:p w:rsidR="006F4DA2" w:rsidRPr="00835CD3" w:rsidRDefault="006F4DA2" w:rsidP="00003F69">
                    <w:pPr>
                      <w:spacing w:line="408" w:lineRule="auto"/>
                      <w:jc w:val="right"/>
                      <w:rPr>
                        <w:rFonts w:ascii="Times New Roman" w:hAnsi="Times New Roman"/>
                        <w:sz w:val="24"/>
                        <w:szCs w:val="24"/>
                      </w:rPr>
                    </w:pPr>
                    <w:r w:rsidRPr="00835CD3">
                      <w:rPr>
                        <w:rFonts w:ascii="Times New Roman" w:hAnsi="Times New Roman"/>
                        <w:sz w:val="24"/>
                        <w:szCs w:val="24"/>
                      </w:rPr>
                      <w:t>28</w:t>
                    </w:r>
                  </w:p>
                  <w:p w:rsidR="006F4DA2" w:rsidRDefault="006F4DA2" w:rsidP="00003F69">
                    <w:pPr>
                      <w:spacing w:line="408" w:lineRule="auto"/>
                      <w:jc w:val="right"/>
                    </w:pPr>
                  </w:p>
                </w:txbxContent>
              </v:textbox>
              <w10:wrap anchorx="margin" anchory="margin"/>
            </v:shape>
          </w:pict>
        </mc:Fallback>
      </mc:AlternateContent>
    </w:r>
    <w:r>
      <w:rPr>
        <w:rFonts w:ascii="Times New Roman" w:hAnsi="Times New Roman"/>
        <w:i/>
        <w:noProof/>
        <w:sz w:val="24"/>
        <w:szCs w:val="24"/>
      </w:rPr>
      <mc:AlternateContent>
        <mc:Choice Requires="wps">
          <w:drawing>
            <wp:anchor distT="0" distB="0" distL="114300" distR="114300" simplePos="0" relativeHeight="251658240" behindDoc="0" locked="0" layoutInCell="1" allowOverlap="1" wp14:anchorId="5B343DA6" wp14:editId="7E2DF054">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rFonts w:ascii="Times New Roman" w:hAnsi="Times New Roman"/>
        <w:i/>
        <w:noProof/>
        <w:sz w:val="24"/>
        <w:szCs w:val="24"/>
      </w:rPr>
      <mc:AlternateContent>
        <mc:Choice Requires="wps">
          <w:drawing>
            <wp:anchor distT="0" distB="0" distL="114300" distR="114300" simplePos="0" relativeHeight="251657216" behindDoc="0" locked="0" layoutInCell="1" allowOverlap="1" wp14:anchorId="4369BD5A" wp14:editId="4A9202AE">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rFonts w:ascii="Times New Roman" w:hAnsi="Times New Roman"/>
        <w:i/>
        <w:noProof/>
        <w:sz w:val="24"/>
        <w:szCs w:val="24"/>
      </w:rPr>
      <mc:AlternateContent>
        <mc:Choice Requires="wps">
          <w:drawing>
            <wp:anchor distT="0" distB="0" distL="114300" distR="114300" simplePos="0" relativeHeight="251656192" behindDoc="0" locked="0" layoutInCell="1" allowOverlap="1" wp14:anchorId="5E7DB702" wp14:editId="17E2B3DA">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1074"/>
    <w:multiLevelType w:val="hybridMultilevel"/>
    <w:tmpl w:val="4BF44228"/>
    <w:lvl w:ilvl="0" w:tplc="CFAA3D4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AB5380"/>
    <w:multiLevelType w:val="hybridMultilevel"/>
    <w:tmpl w:val="235CC854"/>
    <w:lvl w:ilvl="0" w:tplc="D83E728C">
      <w:start w:val="1"/>
      <w:numFmt w:val="bullet"/>
      <w:lvlText w:val=""/>
      <w:lvlJc w:val="left"/>
      <w:pPr>
        <w:tabs>
          <w:tab w:val="num" w:pos="1080"/>
        </w:tabs>
        <w:ind w:left="1080" w:hanging="360"/>
      </w:pPr>
      <w:rPr>
        <w:rFonts w:ascii="Symbol" w:hAnsi="Symbo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AE14AF"/>
    <w:multiLevelType w:val="hybridMultilevel"/>
    <w:tmpl w:val="75EC82C4"/>
    <w:lvl w:ilvl="0" w:tplc="E82C5C8E">
      <w:start w:val="1"/>
      <w:numFmt w:val="bullet"/>
      <w:lvlText w:val=""/>
      <w:lvlJc w:val="left"/>
      <w:pPr>
        <w:tabs>
          <w:tab w:val="num" w:pos="1080"/>
        </w:tabs>
        <w:ind w:left="1080" w:hanging="360"/>
      </w:pPr>
      <w:rPr>
        <w:rFonts w:ascii="Symbol" w:hAnsi="Symbo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1A65AF"/>
    <w:multiLevelType w:val="hybridMultilevel"/>
    <w:tmpl w:val="B906BCC4"/>
    <w:lvl w:ilvl="0" w:tplc="0F80E6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8B51007"/>
    <w:multiLevelType w:val="hybridMultilevel"/>
    <w:tmpl w:val="2A80E076"/>
    <w:lvl w:ilvl="0" w:tplc="0F80E6F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7ADA4960"/>
    <w:multiLevelType w:val="multilevel"/>
    <w:tmpl w:val="75EC82C4"/>
    <w:lvl w:ilvl="0">
      <w:start w:val="1"/>
      <w:numFmt w:val="bullet"/>
      <w:lvlText w:val=""/>
      <w:lvlJc w:val="left"/>
      <w:pPr>
        <w:tabs>
          <w:tab w:val="num" w:pos="1080"/>
        </w:tabs>
        <w:ind w:left="1080" w:hanging="360"/>
      </w:pPr>
      <w:rPr>
        <w:rFonts w:ascii="Symbol" w:hAnsi="Symbol" w:hint="default"/>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orneyName" w:val="͠͠덈͐⼞耀ﰀ$䀀⼞͠͠데͐퓢耀͠䀀퓢老͠돨͐氀滑͠耀쳍䀀氀͠籠͠耀-䀀呂͠濾͠쀀쀀琉͠龍͠籠͠쀀쀀쀀宅͠礼͠靖͠璉͠耀쀀쀀梅͠賓͠理͠䀀彩͠쀀練͠醙͠쀀쀀﫼͠ﬄ͠ᐸ͠彩͠쀀쀀쀀רּ͠פּ͠fule䀹͠耀쀀쀀ﮄ͠ﮔ͠䧀 ﬤ͠䀀﯄͠쀀ﯠ͠ﰄ͠ 쀀ﰬ͠ﱄ͠Љ﯄͠쀀 쀀ﱸ͠쀀ﲄ͠ﰔ͠耀_x000a_쀀ﳄ͠"/>
    <w:docVar w:name="CaptionBoxStyle" w:val="橄ㄴҦ찔㈇"/>
    <w:docVar w:name="CourtAlignment" w:val="w:docVa"/>
    <w:docVar w:name="CourtName" w:val="_x000a_Ŭ㥂Ƿ蟰翿훰Ғ㥂Ǘ⠀҈㥂Ǳ蟰翿훰Ғ㥈Ǚ⠀҈㥈Ǳ蟰翿훰Ғ㥂ǘ⠀҈㥂ǲ蟰翿훰Ғ㥈ǚ⠀҈㥈ǲ蟰ఀ翿훰Ғ㥊Ǜ⠀҈㥊Ƿ蟰翿훰Ғ㥊ǜ⠀҈㥊Ǳ蟰翿훰Ғ㥎Ǟ⠀҈㥎Ǳ蟰翿훰Ғ㥊ǝ⠀҈㥊ǲ蟰翿"/>
    <w:docVar w:name="FirmInFtr" w:val=",ϲ￶࿿盠Ԕ｣࿿〔ԓ ࿿〨ԓ ࿿ꋌ؁ￂ_x000a_࿿぀ԓﾶ࿿嗠΃ﻼ࿿鄔͋ﾨ࿿Შϲﻻ࿿ϲﾩ࿿峀՜ｌ࿿ͨｋ࿿᳐ϲﻺ࿿ᲀϲﻹ ࿿眀Ԕﻸ!࿿얀·￶&quot;࿿"/>
    <w:docVar w:name="FirmInSigBlkStyle" w:val="灤ŭ⬞)-⬞)炄ŭ炔ŭ쳍㣍쳍炤ŭ炼ŭ烄ŭ샤烤ŭ烤ŭ焄ŭ샤⬳焤ŭ焴ŭ煄ŭ⬳煜ŭ煤ŭ熄ŭ熄ŭᝊ⬳熤ŭ  燄ŭ燔ŭ⬳燤ŭ燼ŭ爄ŭ涰⬳爤ŭ爤ŭ%%牄ŭ飣⬳牤ŭ牴ŭ!犄ŭ쐖⬳犜ŭ犤ŭ狄ŭ狄ŭ⬳狤ŭ猄ŭ猔ŭꇸͫꉌͫ͹猤ŭ㋀ئ੠ㆌ耀猼ŭ䀀趚獄ŭ鴠΄ꞹㅕ耀䵟䀀鼀΄ꞹㅕ耀蠕䀀ᕬ怀ꀀ΄ꞹㅕក"/>
    <w:docVar w:name="FirstLineNum"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
    <w:docVar w:name="FirstPleadingLine" w:val="w:continuationSeparat"/>
    <w:docVar w:name="Font" w:val="橄ㄴҦ찔㈇ԋ͙È䠠΃㣀ϲ賐 䠠΃ŐԋḀ"/>
    <w:docVar w:name="FSigBlkYes"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
    <w:docVar w:name="FSignWith"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
    <w:docVar w:name="FSummaryInFtr"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쀀 쀀ﱸ͠쀀ﲄ͠ﰔ͠耀_x000a_쀀ﳄ͠쀀ﳄ͠ﱤ͠䀀ﴄ͠쀀﵄͠ﵜ͠쀀쀀ﶄ͠ﴄ͠ﶨ͠㆚쀀㆚쀀ﷄ͠ﵔ͠ﷴ͠쀀㆚쀀㆚쀀︄͠㆚﹀͠耀㆚㆚쀀㆚쀀ﺌ͠ﷴ͠䀀㆚㆚N㆚ﻘ͠﹄͠耀䠀䀀쀀耀䀀쀀耀耀䀀Ｄ͠ﺔ͠耀ࠀ䀀ᰀ耀䀀氀Ǩ耀耀䀀ﻤ͠耀␀&quot;䀀耀䀀氀k耀耀䀀Ῥ㍛᫕ई耀-䀀耀䀀:耀耀䀀⅄㖄᯵३ᰒॳ↬㘪ᰮॼ"/>
    <w:docVar w:name="IncludeDate" w:val="CaptionBoxStyl"/>
    <w:docVar w:name="IncludeLineNumbers" w:val="@ ¢¤¦¨ª¬°ā쀀ā쀀쀀ā耀쀀ā䀀쀀ā쀀ā쀀쀀ā耀쀀ā䀀쀀ā쀀ā쀀쀀ā耀쀀ꞹㅕ貈̗︨ʵ덈͐⼞耀ﰀ$䀀⼞͹﹀ʵ데͐퓢"/>
    <w:docVar w:name="JudgeName" w:val="㊅擄ԓ䄰ͫ"/>
    <w:docVar w:name="LeftBorderStyl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
    <w:docVar w:name="LineNumIncByOn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_x000a_쀀ﳄ͠쀀ﳄ͠ﱤ͠䀀ﴄ͠쀀﵄͠ﵜ͠쀀쀀ﶄ͠ﴄ͠ﶨ͠㆚쀀㆚쀀ﷄ͠ﵔ͠ﷴ͠쀀㆚쀀㆚쀀︄͠㆚﹀͠耀㆚㆚쀀㆚쀀"/>
    <w:docVar w:name="LineSpacing"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
    <w:docVar w:name="LinesPerPag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ﱸ͠쀀ﲄ͠ﰔ͠耀_x000a_쀀ﳄ͠쀀ﳄ͠ﱤ͠䀀ﴄ͠쀀﵄͠ﵜ͠쀀쀀ﶄ͠ﴄ͠ﶨ͠㆚쀀㆚쀀ﷄ͠"/>
    <w:docVar w:name="PageNumsInFtr"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ﱸ͠쀀ﲄ͠ﰔ͠耀_x000a_쀀ﳄ͠쀀ﳄ͠ﱤ͠䀀ﴄ͠쀀﵄͠ﵜ͠쀀쀀ﶄ͠ﴄ͠ﶨ͠㆚쀀㆚쀀ﷄ͠쀀︄͠㆚﹀͠耀㆚㆚쀀㆚쀀ﷴ͠䀀㆚㆚N㆚ﻘ͠﹄͠耀䠀䀀쀀耀䀀쀀耀耀䀀Ｄ͠ﺔ͠耀ࠀ䀀ᰀ耀䀀氀Ǩ耀耀䀀ﻤ͠耀␀&quot;䀀耀䀀氀k耀耀䀀Ῥ㍛᫕ई耀-䀀耀䀀:耀耀䀀⅄㖄᯵३ᰒॳ↬㘪ᰮॼ눰͐쀀㆚쀀ﶤ̗"/>
    <w:docVar w:name="RightBorderStyle" w:val="ﺸ㊧⽐ͣ"/>
  </w:docVars>
  <w:rsids>
    <w:rsidRoot w:val="00835CD3"/>
    <w:rsid w:val="00003F69"/>
    <w:rsid w:val="000E665B"/>
    <w:rsid w:val="001E5D16"/>
    <w:rsid w:val="001F6DE9"/>
    <w:rsid w:val="00295655"/>
    <w:rsid w:val="0029776B"/>
    <w:rsid w:val="003205CE"/>
    <w:rsid w:val="0034767C"/>
    <w:rsid w:val="0035045E"/>
    <w:rsid w:val="00411E2C"/>
    <w:rsid w:val="00440EC4"/>
    <w:rsid w:val="00443B76"/>
    <w:rsid w:val="00465991"/>
    <w:rsid w:val="006B33E8"/>
    <w:rsid w:val="006F4DA2"/>
    <w:rsid w:val="00757F08"/>
    <w:rsid w:val="00762A9A"/>
    <w:rsid w:val="00835CD3"/>
    <w:rsid w:val="0084428F"/>
    <w:rsid w:val="0086003A"/>
    <w:rsid w:val="008655E5"/>
    <w:rsid w:val="00867FAA"/>
    <w:rsid w:val="008A6F18"/>
    <w:rsid w:val="008C082C"/>
    <w:rsid w:val="009D6609"/>
    <w:rsid w:val="00AF1AFF"/>
    <w:rsid w:val="00B04FA2"/>
    <w:rsid w:val="00BD232D"/>
    <w:rsid w:val="00C064FF"/>
    <w:rsid w:val="00C40377"/>
    <w:rsid w:val="00C8696A"/>
    <w:rsid w:val="00CC2ED7"/>
    <w:rsid w:val="00D06EA4"/>
    <w:rsid w:val="00D524E5"/>
    <w:rsid w:val="00DC0C15"/>
    <w:rsid w:val="00E102B8"/>
    <w:rsid w:val="00E42912"/>
    <w:rsid w:val="00EE4BEA"/>
    <w:rsid w:val="00F0112C"/>
    <w:rsid w:val="00F265B8"/>
    <w:rsid w:val="00F955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62A9A"/>
    <w:pPr>
      <w:widowControl w:val="0"/>
      <w:spacing w:line="455" w:lineRule="exact"/>
    </w:pPr>
    <w:rPr>
      <w:rFonts w:ascii="Courier New" w:hAnsi="Courier New"/>
      <w:sz w:val="18"/>
    </w:rPr>
  </w:style>
  <w:style w:type="paragraph" w:styleId="Heading1">
    <w:name w:val="heading 1"/>
    <w:basedOn w:val="BodyText"/>
    <w:next w:val="Normal"/>
    <w:link w:val="Heading1Char"/>
    <w:qFormat/>
    <w:rsid w:val="00AF1AFF"/>
    <w:pPr>
      <w:spacing w:line="458" w:lineRule="exact"/>
      <w:ind w:right="187" w:firstLine="360"/>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C064FF"/>
    <w:pPr>
      <w:spacing w:line="227" w:lineRule="exact"/>
    </w:pPr>
  </w:style>
  <w:style w:type="paragraph" w:styleId="BalloonText">
    <w:name w:val="Balloon Text"/>
    <w:basedOn w:val="Normal"/>
    <w:semiHidden/>
    <w:rsid w:val="001F4879"/>
    <w:rPr>
      <w:rFonts w:ascii="Tahoma" w:hAnsi="Tahoma" w:cs="Tahoma"/>
      <w:sz w:val="16"/>
      <w:szCs w:val="16"/>
    </w:rPr>
  </w:style>
  <w:style w:type="table" w:styleId="TableGrid">
    <w:name w:val="Table Grid"/>
    <w:basedOn w:val="TableNormal"/>
    <w:rsid w:val="00EE4B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ttorneyName">
    <w:name w:val="Attorney Name"/>
    <w:basedOn w:val="SingleSpacing"/>
    <w:rsid w:val="00C064FF"/>
  </w:style>
  <w:style w:type="paragraph" w:styleId="Header">
    <w:name w:val="header"/>
    <w:basedOn w:val="Normal"/>
    <w:rsid w:val="00C064FF"/>
    <w:pPr>
      <w:tabs>
        <w:tab w:val="center" w:pos="4320"/>
        <w:tab w:val="right" w:pos="8640"/>
      </w:tabs>
    </w:pPr>
  </w:style>
  <w:style w:type="paragraph" w:styleId="Footer">
    <w:name w:val="footer"/>
    <w:basedOn w:val="Normal"/>
    <w:link w:val="FooterChar"/>
    <w:uiPriority w:val="99"/>
    <w:rsid w:val="00C064FF"/>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customStyle="1" w:styleId="PleadingCaption">
    <w:name w:val="Pleading Caption"/>
    <w:basedOn w:val="Normal"/>
    <w:rsid w:val="001F6DE9"/>
    <w:pPr>
      <w:spacing w:line="240" w:lineRule="exact"/>
    </w:pPr>
    <w:rPr>
      <w:rFonts w:ascii="Times New Roman" w:hAnsi="Times New Roman"/>
      <w:sz w:val="24"/>
    </w:rPr>
  </w:style>
  <w:style w:type="paragraph" w:styleId="BodyText">
    <w:name w:val="Body Text"/>
    <w:aliases w:val="b"/>
    <w:basedOn w:val="Normal"/>
    <w:link w:val="BodyTextChar"/>
    <w:rsid w:val="009D6609"/>
    <w:pPr>
      <w:spacing w:line="480" w:lineRule="exact"/>
      <w:ind w:firstLine="1440"/>
      <w:jc w:val="both"/>
    </w:pPr>
    <w:rPr>
      <w:rFonts w:ascii="Times New Roman" w:hAnsi="Times New Roman"/>
      <w:sz w:val="24"/>
    </w:rPr>
  </w:style>
  <w:style w:type="character" w:customStyle="1" w:styleId="BodyTextChar">
    <w:name w:val="Body Text Char"/>
    <w:aliases w:val="b Char"/>
    <w:basedOn w:val="DefaultParagraphFont"/>
    <w:link w:val="BodyText"/>
    <w:rsid w:val="009D6609"/>
    <w:rPr>
      <w:sz w:val="24"/>
    </w:rPr>
  </w:style>
  <w:style w:type="character" w:customStyle="1" w:styleId="Heading1Char">
    <w:name w:val="Heading 1 Char"/>
    <w:basedOn w:val="DefaultParagraphFont"/>
    <w:link w:val="Heading1"/>
    <w:rsid w:val="00AF1AFF"/>
    <w:rPr>
      <w:b/>
      <w:sz w:val="24"/>
    </w:rPr>
  </w:style>
  <w:style w:type="paragraph" w:styleId="NoSpacing">
    <w:name w:val="No Spacing"/>
    <w:basedOn w:val="BodyText"/>
    <w:uiPriority w:val="99"/>
    <w:qFormat/>
    <w:rsid w:val="00AF1AFF"/>
    <w:pPr>
      <w:spacing w:line="458" w:lineRule="exact"/>
      <w:ind w:right="187" w:firstLine="720"/>
      <w:jc w:val="left"/>
    </w:pPr>
  </w:style>
  <w:style w:type="paragraph" w:styleId="ListParagraph">
    <w:name w:val="List Paragraph"/>
    <w:basedOn w:val="BodyText"/>
    <w:uiPriority w:val="72"/>
    <w:qFormat/>
    <w:rsid w:val="00F265B8"/>
    <w:pPr>
      <w:spacing w:before="120" w:line="240" w:lineRule="auto"/>
      <w:ind w:left="1080" w:right="180" w:hanging="360"/>
      <w:jc w:val="left"/>
    </w:pPr>
  </w:style>
  <w:style w:type="character" w:customStyle="1" w:styleId="FooterChar">
    <w:name w:val="Footer Char"/>
    <w:basedOn w:val="DefaultParagraphFont"/>
    <w:link w:val="Footer"/>
    <w:uiPriority w:val="99"/>
    <w:rsid w:val="006F4DA2"/>
    <w:rPr>
      <w:rFonts w:ascii="Courier New" w:hAnsi="Courier New"/>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62A9A"/>
    <w:pPr>
      <w:widowControl w:val="0"/>
      <w:spacing w:line="455" w:lineRule="exact"/>
    </w:pPr>
    <w:rPr>
      <w:rFonts w:ascii="Courier New" w:hAnsi="Courier New"/>
      <w:sz w:val="18"/>
    </w:rPr>
  </w:style>
  <w:style w:type="paragraph" w:styleId="Heading1">
    <w:name w:val="heading 1"/>
    <w:basedOn w:val="BodyText"/>
    <w:next w:val="Normal"/>
    <w:link w:val="Heading1Char"/>
    <w:qFormat/>
    <w:rsid w:val="00AF1AFF"/>
    <w:pPr>
      <w:spacing w:line="458" w:lineRule="exact"/>
      <w:ind w:right="187" w:firstLine="360"/>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C064FF"/>
    <w:pPr>
      <w:spacing w:line="227" w:lineRule="exact"/>
    </w:pPr>
  </w:style>
  <w:style w:type="paragraph" w:styleId="BalloonText">
    <w:name w:val="Balloon Text"/>
    <w:basedOn w:val="Normal"/>
    <w:semiHidden/>
    <w:rsid w:val="001F4879"/>
    <w:rPr>
      <w:rFonts w:ascii="Tahoma" w:hAnsi="Tahoma" w:cs="Tahoma"/>
      <w:sz w:val="16"/>
      <w:szCs w:val="16"/>
    </w:rPr>
  </w:style>
  <w:style w:type="table" w:styleId="TableGrid">
    <w:name w:val="Table Grid"/>
    <w:basedOn w:val="TableNormal"/>
    <w:rsid w:val="00EE4B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ttorneyName">
    <w:name w:val="Attorney Name"/>
    <w:basedOn w:val="SingleSpacing"/>
    <w:rsid w:val="00C064FF"/>
  </w:style>
  <w:style w:type="paragraph" w:styleId="Header">
    <w:name w:val="header"/>
    <w:basedOn w:val="Normal"/>
    <w:rsid w:val="00C064FF"/>
    <w:pPr>
      <w:tabs>
        <w:tab w:val="center" w:pos="4320"/>
        <w:tab w:val="right" w:pos="8640"/>
      </w:tabs>
    </w:pPr>
  </w:style>
  <w:style w:type="paragraph" w:styleId="Footer">
    <w:name w:val="footer"/>
    <w:basedOn w:val="Normal"/>
    <w:link w:val="FooterChar"/>
    <w:uiPriority w:val="99"/>
    <w:rsid w:val="00C064FF"/>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customStyle="1" w:styleId="PleadingCaption">
    <w:name w:val="Pleading Caption"/>
    <w:basedOn w:val="Normal"/>
    <w:rsid w:val="001F6DE9"/>
    <w:pPr>
      <w:spacing w:line="240" w:lineRule="exact"/>
    </w:pPr>
    <w:rPr>
      <w:rFonts w:ascii="Times New Roman" w:hAnsi="Times New Roman"/>
      <w:sz w:val="24"/>
    </w:rPr>
  </w:style>
  <w:style w:type="paragraph" w:styleId="BodyText">
    <w:name w:val="Body Text"/>
    <w:aliases w:val="b"/>
    <w:basedOn w:val="Normal"/>
    <w:link w:val="BodyTextChar"/>
    <w:rsid w:val="009D6609"/>
    <w:pPr>
      <w:spacing w:line="480" w:lineRule="exact"/>
      <w:ind w:firstLine="1440"/>
      <w:jc w:val="both"/>
    </w:pPr>
    <w:rPr>
      <w:rFonts w:ascii="Times New Roman" w:hAnsi="Times New Roman"/>
      <w:sz w:val="24"/>
    </w:rPr>
  </w:style>
  <w:style w:type="character" w:customStyle="1" w:styleId="BodyTextChar">
    <w:name w:val="Body Text Char"/>
    <w:aliases w:val="b Char"/>
    <w:basedOn w:val="DefaultParagraphFont"/>
    <w:link w:val="BodyText"/>
    <w:rsid w:val="009D6609"/>
    <w:rPr>
      <w:sz w:val="24"/>
    </w:rPr>
  </w:style>
  <w:style w:type="character" w:customStyle="1" w:styleId="Heading1Char">
    <w:name w:val="Heading 1 Char"/>
    <w:basedOn w:val="DefaultParagraphFont"/>
    <w:link w:val="Heading1"/>
    <w:rsid w:val="00AF1AFF"/>
    <w:rPr>
      <w:b/>
      <w:sz w:val="24"/>
    </w:rPr>
  </w:style>
  <w:style w:type="paragraph" w:styleId="NoSpacing">
    <w:name w:val="No Spacing"/>
    <w:basedOn w:val="BodyText"/>
    <w:uiPriority w:val="99"/>
    <w:qFormat/>
    <w:rsid w:val="00AF1AFF"/>
    <w:pPr>
      <w:spacing w:line="458" w:lineRule="exact"/>
      <w:ind w:right="187" w:firstLine="720"/>
      <w:jc w:val="left"/>
    </w:pPr>
  </w:style>
  <w:style w:type="paragraph" w:styleId="ListParagraph">
    <w:name w:val="List Paragraph"/>
    <w:basedOn w:val="BodyText"/>
    <w:uiPriority w:val="72"/>
    <w:qFormat/>
    <w:rsid w:val="00F265B8"/>
    <w:pPr>
      <w:spacing w:before="120" w:line="240" w:lineRule="auto"/>
      <w:ind w:left="1080" w:right="180" w:hanging="360"/>
      <w:jc w:val="left"/>
    </w:pPr>
  </w:style>
  <w:style w:type="character" w:customStyle="1" w:styleId="FooterChar">
    <w:name w:val="Footer Char"/>
    <w:basedOn w:val="DefaultParagraphFont"/>
    <w:link w:val="Footer"/>
    <w:uiPriority w:val="99"/>
    <w:rsid w:val="006F4DA2"/>
    <w:rPr>
      <w:rFonts w:ascii="Courier New" w:hAnsi="Courier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LSPCO~1\LOCALS~1\Temp\TCD78.tmp\Pleading%20form%20with%2028%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5EBB-21E5-4FD7-B85A-B2EB1511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form with 28 lines</Template>
  <TotalTime>250</TotalTime>
  <Pages>3</Pages>
  <Words>761</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Fuller</dc:creator>
  <cp:lastModifiedBy>Lynn Fuller</cp:lastModifiedBy>
  <cp:revision>6</cp:revision>
  <cp:lastPrinted>2011-07-14T23:16:00Z</cp:lastPrinted>
  <dcterms:created xsi:type="dcterms:W3CDTF">2012-11-06T00:53:00Z</dcterms:created>
  <dcterms:modified xsi:type="dcterms:W3CDTF">2014-04-25T17:48:00Z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